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7F" w:rsidRDefault="0022597F" w:rsidP="0022597F">
      <w:pPr>
        <w:tabs>
          <w:tab w:val="left" w:pos="2265"/>
          <w:tab w:val="left" w:pos="7305"/>
        </w:tabs>
        <w:ind w:right="-7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1104900" cy="7810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en-US"/>
        </w:rPr>
        <w:drawing>
          <wp:inline distT="0" distB="0" distL="0" distR="0">
            <wp:extent cx="1308100" cy="8128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8E" w:rsidRDefault="00F71B8E" w:rsidP="004D6092">
      <w:pPr>
        <w:rPr>
          <w:lang w:val="en-US"/>
        </w:rPr>
      </w:pPr>
    </w:p>
    <w:p w:rsidR="00F71B8E" w:rsidRDefault="00F71B8E" w:rsidP="004D6092">
      <w:pPr>
        <w:rPr>
          <w:lang w:val="en-US"/>
        </w:rPr>
      </w:pPr>
    </w:p>
    <w:p w:rsidR="00F71B8E" w:rsidRDefault="00A12CC1" w:rsidP="0022597F">
      <w:pPr>
        <w:shd w:val="clear" w:color="auto" w:fill="FFFFFF"/>
        <w:ind w:right="130"/>
        <w:jc w:val="center"/>
        <w:outlineLvl w:val="0"/>
        <w:rPr>
          <w:rFonts w:eastAsia="Arial Unicode MS"/>
          <w:color w:val="000000"/>
        </w:rPr>
      </w:pPr>
      <w:r>
        <w:t>Информационна конференция</w:t>
      </w:r>
      <w:r w:rsidR="00F71B8E">
        <w:t xml:space="preserve"> </w:t>
      </w:r>
      <w:r w:rsidR="00F71B8E" w:rsidRPr="00046DAB">
        <w:rPr>
          <w:rFonts w:eastAsia="Arial Unicode MS"/>
          <w:b/>
        </w:rPr>
        <w:t xml:space="preserve">съгласно </w:t>
      </w:r>
      <w:r w:rsidR="00F71B8E" w:rsidRPr="00046DAB">
        <w:rPr>
          <w:rFonts w:eastAsia="Arial Unicode MS"/>
          <w:b/>
          <w:color w:val="000000"/>
        </w:rPr>
        <w:t xml:space="preserve">Договор за предоставяне на безвъзмездна финансова помощ: </w:t>
      </w:r>
      <w:r w:rsidR="0022597F" w:rsidRPr="0022597F">
        <w:rPr>
          <w:rFonts w:eastAsia="Arial Unicode MS"/>
          <w:b/>
          <w:color w:val="000000"/>
        </w:rPr>
        <w:t>№ РД50-32/07.03.23 за изпълнение на проект № BG06RDNP001-19.610-0096 „Местно партньорство за създаване и разработване на СВОМР на МИГ Сунгурларе“</w:t>
      </w:r>
      <w:r w:rsidR="0022597F">
        <w:rPr>
          <w:rFonts w:eastAsia="Arial Unicode MS"/>
          <w:b/>
          <w:color w:val="000000"/>
        </w:rPr>
        <w:t xml:space="preserve"> </w:t>
      </w:r>
      <w:r w:rsidR="0022597F">
        <w:rPr>
          <w:rFonts w:eastAsia="Arial Unicode MS"/>
          <w:b/>
        </w:rPr>
        <w:t>по</w:t>
      </w:r>
      <w:r w:rsidR="0022597F" w:rsidRPr="00850BAB">
        <w:rPr>
          <w:rFonts w:eastAsia="Arial Unicode MS"/>
          <w:b/>
        </w:rPr>
        <w:t xml:space="preserve"> Програма за развитие на селските райони за периода 2014-2020г. по Процедура № BG06RDNP001-19.610</w:t>
      </w:r>
    </w:p>
    <w:p w:rsidR="00F71B8E" w:rsidRPr="00F71B8E" w:rsidRDefault="00F71B8E" w:rsidP="004D6092"/>
    <w:p w:rsidR="00F71B8E" w:rsidRPr="00F71B8E" w:rsidRDefault="00F71B8E" w:rsidP="00F71B8E">
      <w:pPr>
        <w:jc w:val="center"/>
      </w:pPr>
      <w:r>
        <w:t xml:space="preserve">Гр. </w:t>
      </w:r>
      <w:r w:rsidR="0022597F">
        <w:t>Сунгурларе</w:t>
      </w:r>
      <w:r w:rsidR="00313C6C">
        <w:t>, 20.06.2023г.</w:t>
      </w:r>
      <w:bookmarkStart w:id="0" w:name="_GoBack"/>
      <w:bookmarkEnd w:id="0"/>
    </w:p>
    <w:p w:rsidR="00F71B8E" w:rsidRPr="0022597F" w:rsidRDefault="004D6092" w:rsidP="0022597F">
      <w:pPr>
        <w:jc w:val="center"/>
        <w:rPr>
          <w:sz w:val="36"/>
          <w:szCs w:val="36"/>
        </w:rPr>
      </w:pPr>
      <w:r w:rsidRPr="00F71B8E">
        <w:rPr>
          <w:sz w:val="36"/>
          <w:szCs w:val="36"/>
        </w:rPr>
        <w:t xml:space="preserve">Тема: </w:t>
      </w:r>
      <w:r w:rsidR="000469AD">
        <w:rPr>
          <w:sz w:val="36"/>
          <w:szCs w:val="36"/>
        </w:rPr>
        <w:t>Възможности за прилагане на п</w:t>
      </w:r>
      <w:r w:rsidR="0022597F">
        <w:rPr>
          <w:sz w:val="36"/>
          <w:szCs w:val="36"/>
        </w:rPr>
        <w:t>одходът ВОМР на територията на МИГ Сунгурларе</w:t>
      </w:r>
    </w:p>
    <w:p w:rsidR="00F71B8E" w:rsidRPr="00046DAB" w:rsidRDefault="00F71B8E" w:rsidP="0022597F">
      <w:pPr>
        <w:ind w:right="74" w:firstLine="709"/>
        <w:jc w:val="both"/>
        <w:rPr>
          <w:rFonts w:eastAsia="Calibri"/>
        </w:rPr>
      </w:pPr>
      <w:r>
        <w:rPr>
          <w:rFonts w:eastAsia="Calibri"/>
        </w:rPr>
        <w:t>Целта на събитието</w:t>
      </w:r>
      <w:r w:rsidRPr="00046DAB">
        <w:rPr>
          <w:rFonts w:eastAsia="Calibri"/>
        </w:rPr>
        <w:t xml:space="preserve"> е да </w:t>
      </w:r>
      <w:r w:rsidR="007C0B77">
        <w:rPr>
          <w:rFonts w:eastAsia="Calibri"/>
        </w:rPr>
        <w:t>бъде предоставена информация на заинтересованите  лица за</w:t>
      </w:r>
      <w:r w:rsidRPr="00046DAB">
        <w:rPr>
          <w:rFonts w:eastAsia="Calibri"/>
        </w:rPr>
        <w:t xml:space="preserve"> създаването на Местна ини</w:t>
      </w:r>
      <w:r w:rsidR="007C0B77">
        <w:rPr>
          <w:rFonts w:eastAsia="Calibri"/>
        </w:rPr>
        <w:t xml:space="preserve">циативна </w:t>
      </w:r>
      <w:r w:rsidR="0022597F">
        <w:rPr>
          <w:rFonts w:eastAsia="Calibri"/>
        </w:rPr>
        <w:t>група (МИ</w:t>
      </w:r>
      <w:r w:rsidR="007C0B77">
        <w:rPr>
          <w:rFonts w:eastAsia="Calibri"/>
        </w:rPr>
        <w:t>Г) и възможностите, които се предлагат в</w:t>
      </w:r>
      <w:r w:rsidRPr="00046DAB">
        <w:rPr>
          <w:rFonts w:eastAsia="Calibri"/>
        </w:rPr>
        <w:t xml:space="preserve"> рамките на подхода </w:t>
      </w:r>
      <w:r w:rsidR="007C0B77">
        <w:rPr>
          <w:rFonts w:eastAsia="Calibri"/>
        </w:rPr>
        <w:t>ВОМР</w:t>
      </w:r>
      <w:r w:rsidRPr="00046DAB">
        <w:rPr>
          <w:rFonts w:eastAsia="Calibri"/>
        </w:rPr>
        <w:t>, респективно какви са възможностите за териториално развитие и необходимостта от  разработване на „Стратегия за Воден</w:t>
      </w:r>
      <w:r>
        <w:rPr>
          <w:rFonts w:eastAsia="Calibri"/>
        </w:rPr>
        <w:t>о от общността местно развитие”</w:t>
      </w:r>
      <w:r w:rsidRPr="00046DAB">
        <w:rPr>
          <w:rFonts w:eastAsia="Calibri"/>
        </w:rPr>
        <w:t>.</w:t>
      </w:r>
    </w:p>
    <w:p w:rsidR="00F71B8E" w:rsidRDefault="00F71B8E" w:rsidP="0022597F">
      <w:pPr>
        <w:jc w:val="both"/>
      </w:pPr>
      <w:r w:rsidRPr="00F71B8E">
        <w:t xml:space="preserve">Тема: </w:t>
      </w:r>
      <w:r w:rsidR="007C0B77" w:rsidRPr="007C0B77">
        <w:t xml:space="preserve">Възможности за прилагане на </w:t>
      </w:r>
      <w:r w:rsidR="007C0B77">
        <w:t>п</w:t>
      </w:r>
      <w:r w:rsidR="0022597F">
        <w:t xml:space="preserve">одходът ВОМР </w:t>
      </w:r>
      <w:r w:rsidR="004B477B">
        <w:t xml:space="preserve">, </w:t>
      </w:r>
      <w:r>
        <w:t>съдържа</w:t>
      </w:r>
      <w:r w:rsidR="004B477B">
        <w:t>ща</w:t>
      </w:r>
      <w:r>
        <w:t xml:space="preserve"> подтеми за информация и дискусия както следва:</w:t>
      </w:r>
    </w:p>
    <w:p w:rsidR="004B477B" w:rsidRDefault="0022597F" w:rsidP="0022597F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Прилагане на подхода ВОМР за период 2021-2027</w:t>
      </w:r>
      <w:r w:rsidR="00A12CC1">
        <w:rPr>
          <w:bCs/>
        </w:rPr>
        <w:t>г.</w:t>
      </w:r>
      <w:r w:rsidR="004B477B" w:rsidRPr="004B477B">
        <w:rPr>
          <w:bCs/>
        </w:rPr>
        <w:t>.</w:t>
      </w:r>
    </w:p>
    <w:p w:rsidR="004B477B" w:rsidRPr="004B477B" w:rsidRDefault="004B477B" w:rsidP="0022597F">
      <w:pPr>
        <w:pStyle w:val="a3"/>
        <w:jc w:val="both"/>
        <w:rPr>
          <w:bCs/>
        </w:rPr>
      </w:pPr>
    </w:p>
    <w:p w:rsidR="004B477B" w:rsidRDefault="00A12CC1" w:rsidP="0022597F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Примери за добри практики и проекти реализирани до момента на територи</w:t>
      </w:r>
      <w:r w:rsidR="0022597F">
        <w:rPr>
          <w:bCs/>
        </w:rPr>
        <w:t>ята</w:t>
      </w:r>
      <w:r w:rsidR="004B477B">
        <w:rPr>
          <w:bCs/>
        </w:rPr>
        <w:t>.</w:t>
      </w:r>
    </w:p>
    <w:p w:rsidR="004B477B" w:rsidRPr="004B477B" w:rsidRDefault="004B477B" w:rsidP="0022597F">
      <w:pPr>
        <w:pStyle w:val="a3"/>
        <w:jc w:val="both"/>
        <w:rPr>
          <w:bCs/>
        </w:rPr>
      </w:pPr>
    </w:p>
    <w:p w:rsidR="00C5745D" w:rsidRDefault="00A12CC1" w:rsidP="0022597F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Примери за добри практики и проекти реализирани до момента </w:t>
      </w:r>
      <w:r w:rsidR="0022597F">
        <w:rPr>
          <w:bCs/>
        </w:rPr>
        <w:t>на територията на други</w:t>
      </w:r>
      <w:r>
        <w:rPr>
          <w:bCs/>
        </w:rPr>
        <w:t xml:space="preserve"> области, включително и в чужбина</w:t>
      </w:r>
      <w:r w:rsidR="004B477B">
        <w:rPr>
          <w:bCs/>
        </w:rPr>
        <w:t>.</w:t>
      </w:r>
    </w:p>
    <w:p w:rsidR="004B477B" w:rsidRPr="004B477B" w:rsidRDefault="004B477B" w:rsidP="0022597F">
      <w:pPr>
        <w:pStyle w:val="a3"/>
        <w:jc w:val="both"/>
        <w:rPr>
          <w:bCs/>
        </w:rPr>
      </w:pPr>
    </w:p>
    <w:p w:rsidR="0022597F" w:rsidRDefault="00A12CC1" w:rsidP="0022597F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Допустими дейности съгласно</w:t>
      </w:r>
      <w:r w:rsidR="0022597F">
        <w:rPr>
          <w:bCs/>
        </w:rPr>
        <w:t xml:space="preserve"> Проект на Индикативна годишна работна </w:t>
      </w:r>
      <w:r w:rsidR="0022597F" w:rsidRPr="0022597F">
        <w:rPr>
          <w:bCs/>
        </w:rPr>
        <w:t>програма за предоставяне на безвъзмездна</w:t>
      </w:r>
      <w:r w:rsidR="0022597F">
        <w:rPr>
          <w:bCs/>
        </w:rPr>
        <w:t xml:space="preserve"> финансова помощ от програмите, </w:t>
      </w:r>
      <w:r w:rsidR="0022597F" w:rsidRPr="0022597F">
        <w:rPr>
          <w:bCs/>
        </w:rPr>
        <w:t>осигуряващи финансиране на подхода Воден</w:t>
      </w:r>
      <w:r w:rsidR="0022597F">
        <w:rPr>
          <w:bCs/>
        </w:rPr>
        <w:t xml:space="preserve">о от общностите местно развитие </w:t>
      </w:r>
      <w:r w:rsidR="0022597F" w:rsidRPr="0022597F">
        <w:rPr>
          <w:bCs/>
        </w:rPr>
        <w:t>(ВОМР)</w:t>
      </w:r>
      <w:r w:rsidR="0022597F">
        <w:rPr>
          <w:bCs/>
        </w:rPr>
        <w:t xml:space="preserve"> за </w:t>
      </w:r>
      <w:r w:rsidR="0022597F" w:rsidRPr="0022597F">
        <w:rPr>
          <w:bCs/>
        </w:rPr>
        <w:t>2023 година</w:t>
      </w:r>
    </w:p>
    <w:p w:rsidR="0022597F" w:rsidRPr="0022597F" w:rsidRDefault="0022597F" w:rsidP="0022597F">
      <w:pPr>
        <w:jc w:val="both"/>
        <w:rPr>
          <w:bCs/>
        </w:rPr>
      </w:pPr>
    </w:p>
    <w:p w:rsidR="006D19FE" w:rsidRPr="004B477B" w:rsidRDefault="006D19FE" w:rsidP="0022597F">
      <w:pPr>
        <w:pStyle w:val="a3"/>
        <w:numPr>
          <w:ilvl w:val="0"/>
          <w:numId w:val="1"/>
        </w:numPr>
        <w:jc w:val="both"/>
      </w:pPr>
      <w:r>
        <w:t>Дискусия.</w:t>
      </w:r>
    </w:p>
    <w:sectPr w:rsidR="006D19FE" w:rsidRPr="004B477B" w:rsidSect="00C5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686"/>
    <w:multiLevelType w:val="hybridMultilevel"/>
    <w:tmpl w:val="0F5814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092"/>
    <w:rsid w:val="000469AD"/>
    <w:rsid w:val="00093950"/>
    <w:rsid w:val="000A3308"/>
    <w:rsid w:val="000B0E78"/>
    <w:rsid w:val="0022597F"/>
    <w:rsid w:val="002A6451"/>
    <w:rsid w:val="002E68C4"/>
    <w:rsid w:val="00313C6C"/>
    <w:rsid w:val="00360BEA"/>
    <w:rsid w:val="0036231C"/>
    <w:rsid w:val="00363800"/>
    <w:rsid w:val="00405B1D"/>
    <w:rsid w:val="0041588D"/>
    <w:rsid w:val="00457890"/>
    <w:rsid w:val="004B477B"/>
    <w:rsid w:val="004D6092"/>
    <w:rsid w:val="0050393A"/>
    <w:rsid w:val="005577E3"/>
    <w:rsid w:val="00694CEC"/>
    <w:rsid w:val="006D19FE"/>
    <w:rsid w:val="00717C3A"/>
    <w:rsid w:val="007A17A8"/>
    <w:rsid w:val="007C0B77"/>
    <w:rsid w:val="007C6395"/>
    <w:rsid w:val="00814AEF"/>
    <w:rsid w:val="008C1BDB"/>
    <w:rsid w:val="008F684E"/>
    <w:rsid w:val="00A12CC1"/>
    <w:rsid w:val="00AB1964"/>
    <w:rsid w:val="00AD7919"/>
    <w:rsid w:val="00C35072"/>
    <w:rsid w:val="00C5745D"/>
    <w:rsid w:val="00CF4622"/>
    <w:rsid w:val="00E10A4B"/>
    <w:rsid w:val="00E17475"/>
    <w:rsid w:val="00F65124"/>
    <w:rsid w:val="00F71B8E"/>
    <w:rsid w:val="00F94CC2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7C05"/>
  <w15:docId w15:val="{6A6D1761-1123-4A79-ABD8-ACC4118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Georgi Petkov</cp:lastModifiedBy>
  <cp:revision>18</cp:revision>
  <dcterms:created xsi:type="dcterms:W3CDTF">2017-09-08T11:57:00Z</dcterms:created>
  <dcterms:modified xsi:type="dcterms:W3CDTF">2023-06-10T12:12:00Z</dcterms:modified>
</cp:coreProperties>
</file>